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REGULAMIN KONKURSU</w:t>
      </w:r>
    </w:p>
    <w:p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pn. „”EKO” PRZEPIŚNIK  POWIATU TURECKIEGO”</w:t>
      </w:r>
    </w:p>
    <w:p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I. Postanowienia ogólne:</w:t>
      </w:r>
    </w:p>
    <w:p w:rsidR="0066030D" w:rsidRDefault="003C7103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Organizatorem konkursu pn. </w:t>
      </w:r>
      <w:r w:rsidR="006D58C6">
        <w:rPr>
          <w:rFonts w:ascii="Times New Roman" w:eastAsia="Times New Roman" w:hAnsi="Times New Roman" w:cs="Times New Roman"/>
          <w:lang w:eastAsia="pl-PL"/>
        </w:rPr>
        <w:t>„ 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EKO” PRZEPIŚNIK  POWIATU TURECKIEGO” </w:t>
      </w:r>
      <w:r>
        <w:rPr>
          <w:rFonts w:ascii="Times New Roman" w:eastAsia="Times New Roman" w:hAnsi="Times New Roman" w:cs="Times New Roman"/>
          <w:lang w:eastAsia="pl-PL"/>
        </w:rPr>
        <w:t xml:space="preserve">jest Starosta Turecki. </w:t>
      </w:r>
    </w:p>
    <w:p w:rsidR="0066030D" w:rsidRPr="006D58C6" w:rsidRDefault="003C7103">
      <w:pPr>
        <w:numPr>
          <w:ilvl w:val="0"/>
          <w:numId w:val="1"/>
        </w:numPr>
        <w:spacing w:beforeAutospacing="1" w:afterAutospacing="1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lang w:eastAsia="pl-PL"/>
        </w:rPr>
        <w:t>Konkurs skierowany jest do mieszkańców Powiatu Tureckiego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-  </w:t>
      </w:r>
      <w:r w:rsidR="00480B47" w:rsidRPr="006D58C6">
        <w:rPr>
          <w:rFonts w:ascii="Times New Roman" w:eastAsia="Times New Roman" w:hAnsi="Times New Roman" w:cs="Times New Roman"/>
          <w:b/>
          <w:lang w:eastAsia="pl-PL"/>
        </w:rPr>
        <w:t>reprezentantów</w:t>
      </w:r>
      <w:r w:rsidRPr="006D58C6">
        <w:rPr>
          <w:rFonts w:ascii="Times New Roman" w:eastAsia="Times New Roman" w:hAnsi="Times New Roman" w:cs="Times New Roman"/>
          <w:b/>
          <w:lang w:eastAsia="pl-PL"/>
        </w:rPr>
        <w:t xml:space="preserve"> sołectw, </w:t>
      </w:r>
      <w:r w:rsidRPr="006D58C6">
        <w:rPr>
          <w:rFonts w:ascii="Times New Roman" w:eastAsia="Times New Roman" w:hAnsi="Times New Roman" w:cs="Georgia"/>
          <w:b/>
          <w:color w:val="333333"/>
          <w:lang w:eastAsia="pl-PL"/>
        </w:rPr>
        <w:t xml:space="preserve">kół gospodyń wiejskich, stowarzyszeń.                   </w:t>
      </w:r>
    </w:p>
    <w:p w:rsidR="0066030D" w:rsidRDefault="003C7103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Przedmiotem konkursu jest przepis na danie regionu tureckiego, wykonane z ekologicznych produktów.</w:t>
      </w:r>
    </w:p>
    <w:p w:rsidR="0066030D" w:rsidRDefault="003C710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uczestników konkursu Organizator przewidział atrakcyjne nagrody. </w:t>
      </w:r>
    </w:p>
    <w:p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II. Cel konkursu: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Promocja ekologicznych produktów i ekonomicznej kuchni. 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Identyfikacja i zgromadzenie wiedzy o potrawach regionalnych.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Wyszukanie ekologicznych potraw regionalnych, mogących stać się  wizytówką Powiatu Tureckiego.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Promocja potraw regionalnych.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Budowa tożsamości kulturowej w oparciu o ciągłość tradycji </w:t>
      </w:r>
      <w:r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przekazywan</w:t>
      </w:r>
      <w:r w:rsidR="000B053E"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BC62D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pokolenia twórców  na dzieci i młodzież.</w:t>
      </w:r>
    </w:p>
    <w:p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Upowszechnienie wiedzy dotyczącej wykorzystania walorów regionalnych potraw w ofercie lokalnego rolnictwa, turystyki, agroturystyki oraz rzemiosła i przetwórstwa. </w:t>
      </w:r>
    </w:p>
    <w:p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III. Warunki uczestnictwa: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Do konkursu można zgłosić dowolną ilość przepisów wraz z wykonanymi zdjęciami potrawy. 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Przepis dotyczy dania regionu Powiatu Tureckiego wykonanego z ekologicznych produktów.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Do konkursu mogą być zgłaszane wyłącznie przepisy nienaruszające praw autorskich osób trzecich.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Zdjęcia nie mogą być w żaden sposób edytowane w programach do obróbki grafiki                           (np. Adobe Photoshop, GIMP, paint.NET itp.).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Prace biorące udział w niniejszym konkursie nie mogą być już nagradzane w innych konkursach organizowanych w przeszłości na żadnym szczeblu.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Ocena przepisu dokonywana będzie w oparciu o następujące kryteria: ekologiczność, ekonomiczność, regionalność, kreatywność, estetyka. 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Przepisy oraz zdjęcia do konkursu należy przysyłać w formie elektronicznej  jako załącznik na adres e- mail: oswiata@powiat.turek.pl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Nadsyłane przepisy </w:t>
      </w:r>
      <w:r w:rsidR="00BC62D5">
        <w:rPr>
          <w:rFonts w:ascii="Times New Roman" w:eastAsia="Times New Roman" w:hAnsi="Times New Roman" w:cs="Times New Roman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lang w:eastAsia="pl-PL"/>
        </w:rPr>
        <w:t xml:space="preserve"> opisa</w:t>
      </w:r>
      <w:r w:rsidR="00BC62D5">
        <w:rPr>
          <w:rFonts w:ascii="Times New Roman" w:eastAsia="Times New Roman" w:hAnsi="Times New Roman" w:cs="Times New Roman"/>
          <w:lang w:eastAsia="pl-PL"/>
        </w:rPr>
        <w:t>ć</w:t>
      </w:r>
      <w:r>
        <w:rPr>
          <w:rFonts w:ascii="Times New Roman" w:eastAsia="Times New Roman" w:hAnsi="Times New Roman" w:cs="Times New Roman"/>
          <w:lang w:eastAsia="pl-PL"/>
        </w:rPr>
        <w:t xml:space="preserve"> w wiadomości e - mail danymi: nazwa potrawy,  imię i nazwisko autora</w:t>
      </w:r>
      <w:r w:rsidR="00BC62D5">
        <w:rPr>
          <w:rFonts w:ascii="Times New Roman" w:eastAsia="Times New Roman" w:hAnsi="Times New Roman" w:cs="Times New Roman"/>
          <w:lang w:eastAsia="pl-PL"/>
        </w:rPr>
        <w:t>/autorów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informacja dotycząca działalności grupy biorącej udział w konkursie m.in.  dokonaniach, podjętych ciekawych inicjatywach,</w:t>
      </w:r>
      <w:r>
        <w:rPr>
          <w:rFonts w:ascii="Times New Roman" w:eastAsia="Times New Roman" w:hAnsi="Times New Roman" w:cs="Times New Roman"/>
          <w:lang w:eastAsia="pl-PL"/>
        </w:rPr>
        <w:t xml:space="preserve"> telefon kontaktowy.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Nadsyłanie prac konkursowych do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30 marca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2018 r.</w:t>
      </w:r>
    </w:p>
    <w:p w:rsidR="0066030D" w:rsidRDefault="004F79C1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Przystąpienie do konkursu jest równoznaczne z akceptacją regulaminu i wyrażeniem zgody na publikacje w  materiałach promocyjnych Powiatu Tureckiego.</w:t>
      </w:r>
      <w:r w:rsidR="003C710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Podsumowanie</w:t>
      </w:r>
      <w:r w:rsidR="000A30B7">
        <w:rPr>
          <w:rFonts w:ascii="Times New Roman" w:eastAsia="Times New Roman" w:hAnsi="Times New Roman" w:cs="Times New Roman"/>
          <w:lang w:eastAsia="pl-PL"/>
        </w:rPr>
        <w:t>, ogłoszenie</w:t>
      </w:r>
      <w:r>
        <w:rPr>
          <w:rFonts w:ascii="Times New Roman" w:eastAsia="Times New Roman" w:hAnsi="Times New Roman" w:cs="Times New Roman"/>
          <w:lang w:eastAsia="pl-PL"/>
        </w:rPr>
        <w:t xml:space="preserve"> werdykt</w:t>
      </w:r>
      <w:r w:rsidR="000A30B7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0A30B7">
        <w:rPr>
          <w:rFonts w:ascii="Times New Roman" w:eastAsia="Times New Roman" w:hAnsi="Times New Roman" w:cs="Times New Roman"/>
          <w:lang w:eastAsia="pl-PL"/>
        </w:rPr>
        <w:t xml:space="preserve"> oraz wręczenie nagród</w:t>
      </w:r>
      <w:r>
        <w:rPr>
          <w:rFonts w:ascii="Times New Roman" w:eastAsia="Times New Roman" w:hAnsi="Times New Roman" w:cs="Times New Roman"/>
          <w:lang w:eastAsia="pl-PL"/>
        </w:rPr>
        <w:t xml:space="preserve"> odbędzie się podczas Powiatowej Majówki w Kaczkach Średnich. </w:t>
      </w:r>
      <w:bookmarkStart w:id="0" w:name="_GoBack"/>
      <w:bookmarkEnd w:id="0"/>
    </w:p>
    <w:p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Kontakt do organizatorów:</w:t>
      </w:r>
    </w:p>
    <w:p w:rsidR="003C7103" w:rsidRDefault="003C7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Izabela Gradecka </w:t>
      </w:r>
      <w:r w:rsidR="004F79C1">
        <w:rPr>
          <w:rFonts w:ascii="Times New Roman" w:eastAsia="Times New Roman" w:hAnsi="Times New Roman" w:cs="Times New Roman"/>
          <w:lang w:eastAsia="pl-PL"/>
        </w:rPr>
        <w:t>– Wydział Rozwoju i Edukacji</w:t>
      </w:r>
    </w:p>
    <w:p w:rsidR="0066030D" w:rsidRDefault="003C7103" w:rsidP="004F79C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tel. 63 222 32 56</w:t>
      </w:r>
      <w:r w:rsidR="004F79C1">
        <w:rPr>
          <w:rFonts w:ascii="Times New Roman" w:eastAsia="Times New Roman" w:hAnsi="Times New Roman" w:cs="Times New Roman"/>
          <w:lang w:eastAsia="pl-PL"/>
        </w:rPr>
        <w:t>; 222 32 55</w:t>
      </w:r>
    </w:p>
    <w:sectPr w:rsidR="0066030D" w:rsidSect="006603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59D6"/>
    <w:multiLevelType w:val="multilevel"/>
    <w:tmpl w:val="60645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717821"/>
    <w:multiLevelType w:val="multilevel"/>
    <w:tmpl w:val="43E6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1CAB"/>
    <w:multiLevelType w:val="multilevel"/>
    <w:tmpl w:val="11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E787A"/>
    <w:multiLevelType w:val="multilevel"/>
    <w:tmpl w:val="48D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D"/>
    <w:rsid w:val="000A30B7"/>
    <w:rsid w:val="000B053E"/>
    <w:rsid w:val="003C7103"/>
    <w:rsid w:val="00480B47"/>
    <w:rsid w:val="004F79C1"/>
    <w:rsid w:val="0066030D"/>
    <w:rsid w:val="006D58C6"/>
    <w:rsid w:val="00770040"/>
    <w:rsid w:val="00B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CEF"/>
  <w15:docId w15:val="{3FC08E06-0525-4836-A0AA-9806DC6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05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6D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6DE2"/>
    <w:rPr>
      <w:b/>
      <w:bCs/>
    </w:rPr>
  </w:style>
  <w:style w:type="character" w:customStyle="1" w:styleId="ListLabel1">
    <w:name w:val="ListLabel 1"/>
    <w:qFormat/>
    <w:rsid w:val="0066030D"/>
    <w:rPr>
      <w:sz w:val="20"/>
    </w:rPr>
  </w:style>
  <w:style w:type="character" w:customStyle="1" w:styleId="ListLabel2">
    <w:name w:val="ListLabel 2"/>
    <w:qFormat/>
    <w:rsid w:val="0066030D"/>
    <w:rPr>
      <w:sz w:val="20"/>
    </w:rPr>
  </w:style>
  <w:style w:type="character" w:customStyle="1" w:styleId="ListLabel3">
    <w:name w:val="ListLabel 3"/>
    <w:qFormat/>
    <w:rsid w:val="0066030D"/>
    <w:rPr>
      <w:sz w:val="20"/>
    </w:rPr>
  </w:style>
  <w:style w:type="character" w:customStyle="1" w:styleId="ListLabel4">
    <w:name w:val="ListLabel 4"/>
    <w:qFormat/>
    <w:rsid w:val="0066030D"/>
    <w:rPr>
      <w:sz w:val="20"/>
    </w:rPr>
  </w:style>
  <w:style w:type="character" w:customStyle="1" w:styleId="ListLabel5">
    <w:name w:val="ListLabel 5"/>
    <w:qFormat/>
    <w:rsid w:val="0066030D"/>
    <w:rPr>
      <w:sz w:val="20"/>
    </w:rPr>
  </w:style>
  <w:style w:type="character" w:customStyle="1" w:styleId="ListLabel6">
    <w:name w:val="ListLabel 6"/>
    <w:qFormat/>
    <w:rsid w:val="0066030D"/>
    <w:rPr>
      <w:sz w:val="20"/>
    </w:rPr>
  </w:style>
  <w:style w:type="character" w:customStyle="1" w:styleId="ListLabel7">
    <w:name w:val="ListLabel 7"/>
    <w:qFormat/>
    <w:rsid w:val="0066030D"/>
    <w:rPr>
      <w:sz w:val="20"/>
    </w:rPr>
  </w:style>
  <w:style w:type="character" w:customStyle="1" w:styleId="ListLabel8">
    <w:name w:val="ListLabel 8"/>
    <w:qFormat/>
    <w:rsid w:val="0066030D"/>
    <w:rPr>
      <w:sz w:val="20"/>
    </w:rPr>
  </w:style>
  <w:style w:type="character" w:customStyle="1" w:styleId="ListLabel9">
    <w:name w:val="ListLabel 9"/>
    <w:qFormat/>
    <w:rsid w:val="0066030D"/>
    <w:rPr>
      <w:sz w:val="20"/>
    </w:rPr>
  </w:style>
  <w:style w:type="paragraph" w:styleId="Nagwek">
    <w:name w:val="header"/>
    <w:basedOn w:val="Normalny"/>
    <w:next w:val="Tekstpodstawowy"/>
    <w:qFormat/>
    <w:rsid w:val="006603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6030D"/>
    <w:pPr>
      <w:spacing w:after="140" w:line="288" w:lineRule="auto"/>
    </w:pPr>
  </w:style>
  <w:style w:type="paragraph" w:styleId="Lista">
    <w:name w:val="List"/>
    <w:basedOn w:val="Tekstpodstawowy"/>
    <w:rsid w:val="0066030D"/>
    <w:rPr>
      <w:rFonts w:cs="Lucida Sans"/>
    </w:rPr>
  </w:style>
  <w:style w:type="paragraph" w:customStyle="1" w:styleId="Legenda1">
    <w:name w:val="Legenda1"/>
    <w:basedOn w:val="Normalny"/>
    <w:qFormat/>
    <w:rsid w:val="006603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030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896D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dc:description/>
  <cp:lastModifiedBy>Patrycja Pawlaczyk</cp:lastModifiedBy>
  <cp:revision>5</cp:revision>
  <cp:lastPrinted>2017-06-16T09:29:00Z</cp:lastPrinted>
  <dcterms:created xsi:type="dcterms:W3CDTF">2018-01-31T08:32:00Z</dcterms:created>
  <dcterms:modified xsi:type="dcterms:W3CDTF">2018-05-11T07:53:00Z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